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</w:rPr>
        <w:drawing>
          <wp:inline distB="114300" distT="114300" distL="114300" distR="114300">
            <wp:extent cx="2071777" cy="62388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71777" cy="6238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Chapter Member Profile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i w:val="1"/>
          <w:rtl w:val="0"/>
        </w:rPr>
        <w:t xml:space="preserve">Interested in introducing yourself to fellow AIA Cincinnati chapter members? Please complete and submit this form, along with a photo in a separate .jpg file of 72 dpi, to info@aiacincinnati.org. Landscape orientation preferred. The image can be a formal headshot, a casual selfie, or an informal photo. The larger image size, the better, as it will appear less pixelated.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Name: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Title: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Firm: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Who/what inspires you and why/how? (person, book, music, building, etc.)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Of your recent projects, which is your favorite and why?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What do you consider your strongest skill?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What do you love most about what you do?</w:t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When you’re not being an architect, what do you enjoy doing?</w:t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Please share your social media handles here so that we may tag you in the post:</w:t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